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BDA2" w14:textId="77777777" w:rsidR="008310AC" w:rsidRPr="009623CE" w:rsidRDefault="008310AC" w:rsidP="008310AC">
      <w:pPr>
        <w:jc w:val="center"/>
        <w:rPr>
          <w:rFonts w:ascii="ＭＳ 明朝" w:hAnsi="ＭＳ 明朝"/>
          <w:b/>
          <w:sz w:val="56"/>
          <w:szCs w:val="56"/>
          <w:lang w:eastAsia="zh-TW"/>
        </w:rPr>
      </w:pPr>
      <w:r w:rsidRPr="009623CE">
        <w:rPr>
          <w:rFonts w:ascii="ＭＳ 明朝" w:hAnsi="ＭＳ 明朝" w:hint="eastAsia"/>
          <w:b/>
          <w:sz w:val="56"/>
          <w:szCs w:val="56"/>
          <w:lang w:eastAsia="zh-TW"/>
        </w:rPr>
        <w:t>入　札　書</w:t>
      </w:r>
    </w:p>
    <w:p w14:paraId="2148B1DE" w14:textId="77777777" w:rsidR="0059438C" w:rsidRPr="0059438C" w:rsidRDefault="0059438C" w:rsidP="008310AC">
      <w:pPr>
        <w:jc w:val="center"/>
        <w:rPr>
          <w:rFonts w:ascii="ＭＳ 明朝" w:hAnsi="ＭＳ 明朝"/>
          <w:b/>
          <w:sz w:val="16"/>
          <w:szCs w:val="16"/>
        </w:rPr>
      </w:pPr>
    </w:p>
    <w:p w14:paraId="7CDC4618" w14:textId="77777777" w:rsidR="008310AC" w:rsidRPr="008E5E9A" w:rsidRDefault="008310AC" w:rsidP="008310AC">
      <w:pPr>
        <w:jc w:val="center"/>
        <w:rPr>
          <w:rFonts w:ascii="ＭＳ 明朝" w:hAnsi="ＭＳ 明朝"/>
          <w:b/>
          <w:sz w:val="40"/>
          <w:szCs w:val="40"/>
        </w:rPr>
      </w:pPr>
      <w:r w:rsidRPr="008E5E9A">
        <w:rPr>
          <w:rFonts w:ascii="ＭＳ 明朝" w:hAnsi="ＭＳ 明朝" w:hint="eastAsia"/>
          <w:b/>
          <w:sz w:val="40"/>
          <w:szCs w:val="40"/>
          <w:lang w:eastAsia="zh-TW"/>
        </w:rPr>
        <w:t>（見 積 書）</w:t>
      </w:r>
    </w:p>
    <w:p w14:paraId="297A0C9E" w14:textId="77777777" w:rsidR="0059438C" w:rsidRPr="00D40F58" w:rsidRDefault="0059438C" w:rsidP="008310AC">
      <w:pPr>
        <w:jc w:val="center"/>
        <w:rPr>
          <w:rFonts w:ascii="ＭＳ 明朝" w:hAnsi="ＭＳ 明朝"/>
          <w:b/>
          <w:szCs w:val="21"/>
        </w:rPr>
      </w:pPr>
    </w:p>
    <w:p w14:paraId="4A42D3A7" w14:textId="77777777" w:rsidR="008310AC" w:rsidRDefault="00D5120F" w:rsidP="008310AC">
      <w:pPr>
        <w:wordWrap w:val="0"/>
        <w:jc w:val="right"/>
        <w:rPr>
          <w:lang w:eastAsia="zh-TW"/>
        </w:rPr>
      </w:pPr>
      <w:r>
        <w:rPr>
          <w:rFonts w:hint="eastAsia"/>
          <w:szCs w:val="21"/>
        </w:rPr>
        <w:t>令和</w:t>
      </w:r>
      <w:r w:rsidR="008C58A6">
        <w:rPr>
          <w:rFonts w:hint="eastAsia"/>
          <w:szCs w:val="21"/>
        </w:rPr>
        <w:t xml:space="preserve">　　</w:t>
      </w:r>
      <w:r w:rsidR="00845D11" w:rsidRPr="005B3414">
        <w:rPr>
          <w:rFonts w:hint="eastAsia"/>
          <w:szCs w:val="21"/>
          <w:lang w:eastAsia="zh-TW"/>
        </w:rPr>
        <w:t>年</w:t>
      </w:r>
      <w:r w:rsidR="008C58A6">
        <w:rPr>
          <w:rFonts w:hint="eastAsia"/>
          <w:szCs w:val="21"/>
        </w:rPr>
        <w:t xml:space="preserve">　　</w:t>
      </w:r>
      <w:r w:rsidR="00845D11" w:rsidRPr="005B3414">
        <w:rPr>
          <w:rFonts w:hint="eastAsia"/>
          <w:szCs w:val="21"/>
          <w:lang w:eastAsia="zh-TW"/>
        </w:rPr>
        <w:t>月</w:t>
      </w:r>
      <w:r w:rsidR="008C58A6">
        <w:rPr>
          <w:rFonts w:hint="eastAsia"/>
          <w:szCs w:val="21"/>
        </w:rPr>
        <w:t xml:space="preserve">　　</w:t>
      </w:r>
      <w:r w:rsidR="00845D11" w:rsidRPr="005B3414">
        <w:rPr>
          <w:rFonts w:hint="eastAsia"/>
          <w:szCs w:val="21"/>
          <w:lang w:eastAsia="zh-TW"/>
        </w:rPr>
        <w:t>日</w:t>
      </w:r>
      <w:r w:rsidR="008310AC">
        <w:rPr>
          <w:rFonts w:hint="eastAsia"/>
          <w:lang w:eastAsia="zh-TW"/>
        </w:rPr>
        <w:t xml:space="preserve">　</w:t>
      </w:r>
    </w:p>
    <w:p w14:paraId="00BE87BC" w14:textId="77777777" w:rsidR="008310AC" w:rsidRDefault="008310AC" w:rsidP="008310AC">
      <w:pPr>
        <w:rPr>
          <w:lang w:eastAsia="zh-TW"/>
        </w:rPr>
      </w:pPr>
    </w:p>
    <w:p w14:paraId="2869F783" w14:textId="77777777" w:rsidR="008310AC" w:rsidRDefault="008310AC" w:rsidP="008310AC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>石巻地区広域行政事務組合</w:t>
      </w:r>
    </w:p>
    <w:p w14:paraId="0449299F" w14:textId="465F705E" w:rsidR="008310AC" w:rsidRDefault="008310AC" w:rsidP="008310AC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 xml:space="preserve">理事長　石巻市長　</w:t>
      </w:r>
      <w:r w:rsidR="00A56783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　　殿</w:t>
      </w:r>
    </w:p>
    <w:p w14:paraId="05CE6D41" w14:textId="77777777" w:rsidR="008310AC" w:rsidRDefault="008310AC" w:rsidP="008310AC">
      <w:pPr>
        <w:rPr>
          <w:lang w:eastAsia="zh-TW"/>
        </w:rPr>
      </w:pPr>
    </w:p>
    <w:p w14:paraId="5B420016" w14:textId="77777777" w:rsidR="008310AC" w:rsidRDefault="008310AC" w:rsidP="008310AC">
      <w:pPr>
        <w:rPr>
          <w:lang w:eastAsia="zh-TW"/>
        </w:rPr>
      </w:pPr>
    </w:p>
    <w:p w14:paraId="5C18A970" w14:textId="77777777" w:rsidR="00894CE4" w:rsidRDefault="00894CE4" w:rsidP="00894CE4">
      <w:pPr>
        <w:spacing w:line="360" w:lineRule="auto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>住　　　　　　所</w:t>
      </w:r>
    </w:p>
    <w:p w14:paraId="392916AA" w14:textId="77777777" w:rsidR="00894CE4" w:rsidRDefault="00894CE4" w:rsidP="00894CE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94CE4">
        <w:rPr>
          <w:rFonts w:hint="eastAsia"/>
          <w:spacing w:val="42"/>
          <w:kern w:val="0"/>
          <w:fitText w:val="1680" w:id="-1245438975"/>
        </w:rPr>
        <w:t>商号又は名</w:t>
      </w:r>
      <w:r w:rsidRPr="00894CE4">
        <w:rPr>
          <w:rFonts w:hint="eastAsia"/>
          <w:kern w:val="0"/>
          <w:fitText w:val="1680" w:id="-1245438975"/>
        </w:rPr>
        <w:t>称</w:t>
      </w:r>
    </w:p>
    <w:p w14:paraId="78573D96" w14:textId="5A0CA68D" w:rsidR="00894CE4" w:rsidRDefault="00894CE4" w:rsidP="00894CE4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Pr="007A4970">
        <w:rPr>
          <w:rFonts w:ascii="ＭＳ 明朝" w:hAnsi="ＭＳ 明朝" w:hint="eastAsia"/>
          <w:lang w:eastAsia="zh-TW"/>
        </w:rPr>
        <w:t xml:space="preserve">　　</w:t>
      </w:r>
      <w:r w:rsidRPr="00511DC2">
        <w:rPr>
          <w:rFonts w:ascii="ＭＳ 明朝" w:hAnsi="ＭＳ 明朝" w:hint="eastAsia"/>
          <w:kern w:val="0"/>
          <w:lang w:eastAsia="zh-TW"/>
        </w:rPr>
        <w:t>入札(見積)者氏名</w:t>
      </w:r>
      <w:r w:rsidRPr="007A4970">
        <w:rPr>
          <w:rFonts w:ascii="ＭＳ 明朝" w:hAnsi="ＭＳ 明朝"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　　　　　　　　</w:t>
      </w:r>
    </w:p>
    <w:p w14:paraId="6BF0B1A8" w14:textId="77777777" w:rsidR="008310AC" w:rsidRPr="00894CE4" w:rsidRDefault="008310AC" w:rsidP="008310AC">
      <w:pPr>
        <w:rPr>
          <w:lang w:eastAsia="zh-TW"/>
        </w:rPr>
      </w:pPr>
    </w:p>
    <w:p w14:paraId="0BDC7465" w14:textId="03EDB03D" w:rsidR="008310AC" w:rsidRDefault="0059438C" w:rsidP="0059438C">
      <w:pPr>
        <w:spacing w:line="360" w:lineRule="auto"/>
        <w:ind w:firstLineChars="100" w:firstLine="210"/>
      </w:pPr>
      <w:r>
        <w:rPr>
          <w:rFonts w:hint="eastAsia"/>
        </w:rPr>
        <w:t>石巻地区広域行政事務組合の運営に関する条例に基づく</w:t>
      </w:r>
      <w:r w:rsidR="008310AC">
        <w:rPr>
          <w:rFonts w:hint="eastAsia"/>
        </w:rPr>
        <w:t>石巻市契約規則を</w:t>
      </w:r>
      <w:r w:rsidR="00FE145C">
        <w:rPr>
          <w:rFonts w:hint="eastAsia"/>
        </w:rPr>
        <w:t>遵守し</w:t>
      </w:r>
      <w:r w:rsidR="008310AC">
        <w:rPr>
          <w:rFonts w:hint="eastAsia"/>
        </w:rPr>
        <w:t>、下記金額をもって</w:t>
      </w:r>
      <w:r w:rsidR="00FE145C">
        <w:rPr>
          <w:rFonts w:hint="eastAsia"/>
        </w:rPr>
        <w:t>請負い</w:t>
      </w:r>
      <w:r w:rsidR="008310AC">
        <w:rPr>
          <w:rFonts w:hint="eastAsia"/>
        </w:rPr>
        <w:t>たいので</w:t>
      </w:r>
      <w:r w:rsidR="00C409A4">
        <w:rPr>
          <w:rFonts w:hint="eastAsia"/>
        </w:rPr>
        <w:t>見積り</w:t>
      </w:r>
      <w:r w:rsidR="008310AC">
        <w:rPr>
          <w:rFonts w:hint="eastAsia"/>
        </w:rPr>
        <w:t>いたします。</w:t>
      </w:r>
    </w:p>
    <w:p w14:paraId="2369EBA2" w14:textId="77777777" w:rsidR="008310AC" w:rsidRDefault="008310AC" w:rsidP="008310AC">
      <w:pPr>
        <w:spacing w:line="360" w:lineRule="auto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1816E62" w14:textId="2270AC34" w:rsidR="008310AC" w:rsidRDefault="008310AC" w:rsidP="00D40F58">
      <w:pPr>
        <w:spacing w:line="360" w:lineRule="auto"/>
        <w:ind w:left="1680" w:hangingChars="800" w:hanging="1680"/>
        <w:rPr>
          <w:u w:val="single"/>
        </w:rPr>
      </w:pPr>
      <w:r>
        <w:rPr>
          <w:rFonts w:hint="eastAsia"/>
          <w:lang w:eastAsia="zh-TW"/>
        </w:rPr>
        <w:t xml:space="preserve">１　</w:t>
      </w:r>
      <w:r w:rsidR="009623CE">
        <w:rPr>
          <w:rFonts w:hint="eastAsia"/>
        </w:rPr>
        <w:t>業務名</w:t>
      </w:r>
      <w:r w:rsidR="00DF6ADA">
        <w:rPr>
          <w:rFonts w:hint="eastAsia"/>
          <w:kern w:val="0"/>
        </w:rPr>
        <w:t xml:space="preserve">　</w:t>
      </w:r>
      <w:r w:rsidR="00D40F58">
        <w:rPr>
          <w:rFonts w:hint="eastAsia"/>
          <w:kern w:val="0"/>
        </w:rPr>
        <w:t xml:space="preserve">　</w:t>
      </w:r>
      <w:r w:rsidR="009E5AFF" w:rsidRPr="009E5AFF">
        <w:rPr>
          <w:rFonts w:ascii="ＭＳ 明朝" w:hAnsi="ＭＳ 明朝" w:hint="eastAsia"/>
          <w:szCs w:val="21"/>
          <w:u w:val="single"/>
        </w:rPr>
        <w:t>宮城県東部消防指令センターＩＰ無線機及び署活動系無線機調達業務委託</w:t>
      </w:r>
    </w:p>
    <w:p w14:paraId="4D7478D9" w14:textId="77777777" w:rsidR="0059438C" w:rsidRDefault="0059438C" w:rsidP="008310AC">
      <w:pPr>
        <w:spacing w:line="360" w:lineRule="auto"/>
      </w:pPr>
    </w:p>
    <w:p w14:paraId="084CEF1B" w14:textId="35C163D5" w:rsidR="008310AC" w:rsidRDefault="00313C3E" w:rsidP="008310AC">
      <w:pPr>
        <w:spacing w:line="360" w:lineRule="auto"/>
      </w:pPr>
      <w:r>
        <w:rPr>
          <w:rFonts w:hint="eastAsia"/>
        </w:rPr>
        <w:t>２</w:t>
      </w:r>
      <w:r w:rsidR="008310AC">
        <w:rPr>
          <w:rFonts w:hint="eastAsia"/>
        </w:rPr>
        <w:t xml:space="preserve">　</w:t>
      </w:r>
      <w:r w:rsidR="00894CE4" w:rsidRPr="00382939">
        <w:rPr>
          <w:rFonts w:ascii="ＭＳ 明朝" w:hAnsi="ＭＳ 明朝" w:hint="eastAsia"/>
        </w:rPr>
        <w:t>入札(見積)金額</w:t>
      </w:r>
      <w:r w:rsidR="00566B8E">
        <w:rPr>
          <w:rFonts w:hint="eastAsia"/>
        </w:rPr>
        <w:t xml:space="preserve">　（</w:t>
      </w:r>
      <w:r>
        <w:rPr>
          <w:rFonts w:hint="eastAsia"/>
        </w:rPr>
        <w:t>※消費税及び地方消費税を除く</w:t>
      </w:r>
      <w:r w:rsidR="00566B8E">
        <w:rPr>
          <w:rFonts w:hint="eastAsia"/>
        </w:rPr>
        <w:t>）</w:t>
      </w:r>
    </w:p>
    <w:tbl>
      <w:tblPr>
        <w:tblW w:w="63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5AFF" w14:paraId="3F1DE13C" w14:textId="77777777" w:rsidTr="009E5AFF">
        <w:trPr>
          <w:trHeight w:val="1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6A8BE7AD" w14:textId="652CAEBC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75457A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3EF73795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2D1C15F0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982649E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A5ABF5E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566C34F1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037D972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99DA05D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E5AFF" w14:paraId="050FC2C8" w14:textId="77777777" w:rsidTr="009E5AFF">
        <w:trPr>
          <w:trHeight w:val="62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09A1BDF3" w14:textId="77777777" w:rsidR="009E5AFF" w:rsidRDefault="009E5AFF" w:rsidP="00A8159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E6410DE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7E27F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DE917C7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241E7A9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12B58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BC8867D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6DC5A1A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9787B" w14:textId="77777777" w:rsidR="009E5AFF" w:rsidRDefault="009E5AFF" w:rsidP="00A8159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4FB7C3B4" w14:textId="77777777" w:rsidR="008310AC" w:rsidRDefault="008310AC" w:rsidP="008310AC">
      <w:pPr>
        <w:spacing w:line="360" w:lineRule="auto"/>
      </w:pPr>
    </w:p>
    <w:p w14:paraId="57DB9E8A" w14:textId="77777777" w:rsidR="008310AC" w:rsidRDefault="00313C3E" w:rsidP="008310AC">
      <w:pPr>
        <w:spacing w:line="360" w:lineRule="auto"/>
      </w:pPr>
      <w:r>
        <w:rPr>
          <w:rFonts w:hint="eastAsia"/>
        </w:rPr>
        <w:t>３</w:t>
      </w:r>
      <w:r w:rsidR="008310AC">
        <w:rPr>
          <w:rFonts w:hint="eastAsia"/>
        </w:rPr>
        <w:t xml:space="preserve">　入札保証金　　免除</w:t>
      </w:r>
    </w:p>
    <w:p w14:paraId="1552DFD2" w14:textId="77777777" w:rsidR="00D40F58" w:rsidRDefault="00D40F58" w:rsidP="008310AC">
      <w:pPr>
        <w:spacing w:line="360" w:lineRule="auto"/>
      </w:pPr>
    </w:p>
    <w:p w14:paraId="1F04C84E" w14:textId="27613489" w:rsidR="002129BC" w:rsidRPr="00D40F58" w:rsidRDefault="00D40F58" w:rsidP="00D40F58">
      <w:pPr>
        <w:ind w:leftChars="100" w:left="630" w:hangingChars="200" w:hanging="420"/>
      </w:pPr>
      <w:r>
        <w:rPr>
          <w:rFonts w:hint="eastAsia"/>
        </w:rPr>
        <w:t>（注）</w:t>
      </w:r>
      <w:r w:rsidRPr="00EC146A">
        <w:rPr>
          <w:rFonts w:hint="eastAsia"/>
        </w:rPr>
        <w:t>委任を受けて入札（見積）する場合には、受任者名で入札（見積）することとなります。</w:t>
      </w:r>
    </w:p>
    <w:sectPr w:rsidR="002129BC" w:rsidRPr="00D40F58" w:rsidSect="00863401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9223" w14:textId="77777777" w:rsidR="00863401" w:rsidRDefault="00863401" w:rsidP="00312F62">
      <w:r>
        <w:separator/>
      </w:r>
    </w:p>
  </w:endnote>
  <w:endnote w:type="continuationSeparator" w:id="0">
    <w:p w14:paraId="26AAC922" w14:textId="77777777" w:rsidR="00863401" w:rsidRDefault="00863401" w:rsidP="003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BAA9" w14:textId="77777777" w:rsidR="00863401" w:rsidRDefault="00863401" w:rsidP="00312F62">
      <w:r>
        <w:separator/>
      </w:r>
    </w:p>
  </w:footnote>
  <w:footnote w:type="continuationSeparator" w:id="0">
    <w:p w14:paraId="51FCE1A8" w14:textId="77777777" w:rsidR="00863401" w:rsidRDefault="00863401" w:rsidP="0031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AC"/>
    <w:rsid w:val="00037F6F"/>
    <w:rsid w:val="00076536"/>
    <w:rsid w:val="00077682"/>
    <w:rsid w:val="000B575C"/>
    <w:rsid w:val="000C3D29"/>
    <w:rsid w:val="000E3A28"/>
    <w:rsid w:val="00174963"/>
    <w:rsid w:val="002129BC"/>
    <w:rsid w:val="00222B25"/>
    <w:rsid w:val="00246E17"/>
    <w:rsid w:val="00287FDA"/>
    <w:rsid w:val="00312F62"/>
    <w:rsid w:val="00313C3E"/>
    <w:rsid w:val="003856BC"/>
    <w:rsid w:val="00406ECA"/>
    <w:rsid w:val="00415E53"/>
    <w:rsid w:val="00434FF4"/>
    <w:rsid w:val="00456DE7"/>
    <w:rsid w:val="004E1B24"/>
    <w:rsid w:val="004F21A2"/>
    <w:rsid w:val="00537BFD"/>
    <w:rsid w:val="00566B8E"/>
    <w:rsid w:val="00567C0D"/>
    <w:rsid w:val="0059438C"/>
    <w:rsid w:val="00774755"/>
    <w:rsid w:val="008310AC"/>
    <w:rsid w:val="00845D11"/>
    <w:rsid w:val="00846C1E"/>
    <w:rsid w:val="00863401"/>
    <w:rsid w:val="008873D8"/>
    <w:rsid w:val="00894CE4"/>
    <w:rsid w:val="008C58A6"/>
    <w:rsid w:val="008D59E6"/>
    <w:rsid w:val="008E5E9A"/>
    <w:rsid w:val="008E7472"/>
    <w:rsid w:val="009623CE"/>
    <w:rsid w:val="009B2CA6"/>
    <w:rsid w:val="009B6B1E"/>
    <w:rsid w:val="009D01CF"/>
    <w:rsid w:val="009E1F04"/>
    <w:rsid w:val="009E5AFF"/>
    <w:rsid w:val="009F11EB"/>
    <w:rsid w:val="00A07069"/>
    <w:rsid w:val="00A56783"/>
    <w:rsid w:val="00A56B4B"/>
    <w:rsid w:val="00AA0635"/>
    <w:rsid w:val="00AD1F47"/>
    <w:rsid w:val="00AE711B"/>
    <w:rsid w:val="00BF4BB8"/>
    <w:rsid w:val="00C26E14"/>
    <w:rsid w:val="00C409A4"/>
    <w:rsid w:val="00CC2899"/>
    <w:rsid w:val="00D40F58"/>
    <w:rsid w:val="00D5120F"/>
    <w:rsid w:val="00D85D96"/>
    <w:rsid w:val="00DC57FC"/>
    <w:rsid w:val="00DF6ADA"/>
    <w:rsid w:val="00E81346"/>
    <w:rsid w:val="00EC3EB3"/>
    <w:rsid w:val="00F14638"/>
    <w:rsid w:val="00F1557F"/>
    <w:rsid w:val="00F41607"/>
    <w:rsid w:val="00F70EC6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AFDC7"/>
  <w15:chartTrackingRefBased/>
  <w15:docId w15:val="{3F75EAE4-F485-43F0-93CF-B37E488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0AC"/>
    <w:pPr>
      <w:jc w:val="center"/>
    </w:pPr>
    <w:rPr>
      <w:rFonts w:ascii="ＭＳ 明朝"/>
      <w:sz w:val="24"/>
    </w:rPr>
  </w:style>
  <w:style w:type="paragraph" w:styleId="a4">
    <w:name w:val="Balloon Text"/>
    <w:basedOn w:val="a"/>
    <w:semiHidden/>
    <w:rsid w:val="00222B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2F62"/>
    <w:rPr>
      <w:kern w:val="2"/>
      <w:sz w:val="21"/>
      <w:szCs w:val="24"/>
    </w:rPr>
  </w:style>
  <w:style w:type="paragraph" w:styleId="a7">
    <w:name w:val="footer"/>
    <w:basedOn w:val="a"/>
    <w:link w:val="a8"/>
    <w:rsid w:val="00312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2F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書式１</vt:lpstr>
      <vt:lpstr>書式１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書式１</dc:title>
  <dc:subject/>
  <dc:creator>１０７</dc:creator>
  <cp:keywords/>
  <dc:description/>
  <cp:lastModifiedBy> </cp:lastModifiedBy>
  <cp:revision>12</cp:revision>
  <cp:lastPrinted>2024-04-23T02:15:00Z</cp:lastPrinted>
  <dcterms:created xsi:type="dcterms:W3CDTF">2021-04-06T05:41:00Z</dcterms:created>
  <dcterms:modified xsi:type="dcterms:W3CDTF">2024-07-02T02:07:00Z</dcterms:modified>
</cp:coreProperties>
</file>